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000C4" w14:textId="77777777" w:rsidR="00E176EF" w:rsidRDefault="00E176EF" w:rsidP="00E176EF">
      <w:pPr>
        <w:spacing w:after="193"/>
        <w:ind w:left="320"/>
        <w:jc w:val="center"/>
        <w:rPr>
          <w:rFonts w:ascii="Trebuchet MS" w:eastAsia="Trebuchet MS" w:hAnsi="Trebuchet MS" w:cs="Trebuchet MS"/>
          <w:color w:val="3D85C6"/>
          <w:sz w:val="32"/>
          <w:szCs w:val="32"/>
        </w:rPr>
      </w:pPr>
    </w:p>
    <w:p w14:paraId="67A89D2A" w14:textId="56A56211" w:rsidR="00E176EF" w:rsidRPr="00E176EF" w:rsidRDefault="00E176EF" w:rsidP="00E176EF">
      <w:pPr>
        <w:spacing w:after="193"/>
        <w:ind w:left="320"/>
        <w:jc w:val="center"/>
        <w:rPr>
          <w:rFonts w:ascii="Trebuchet MS" w:eastAsia="Trebuchet MS" w:hAnsi="Trebuchet MS" w:cs="Trebuchet MS"/>
          <w:color w:val="3D85C6"/>
          <w:sz w:val="32"/>
          <w:szCs w:val="32"/>
        </w:rPr>
      </w:pPr>
      <w:r w:rsidRPr="00E176EF">
        <w:rPr>
          <w:rFonts w:ascii="Trebuchet MS" w:eastAsia="Trebuchet MS" w:hAnsi="Trebuchet MS" w:cs="Trebuchet MS"/>
          <w:color w:val="3D85C6"/>
          <w:sz w:val="32"/>
          <w:szCs w:val="32"/>
        </w:rPr>
        <w:t>ПРОГРАМА</w:t>
      </w:r>
    </w:p>
    <w:p w14:paraId="00000007" w14:textId="781A29D4" w:rsidR="003A3F9B" w:rsidRDefault="00E674A4" w:rsidP="00E176EF">
      <w:pPr>
        <w:spacing w:after="193"/>
        <w:ind w:left="320"/>
        <w:jc w:val="center"/>
        <w:rPr>
          <w:rFonts w:ascii="Trebuchet MS" w:eastAsia="Trebuchet MS" w:hAnsi="Trebuchet MS" w:cs="Trebuchet MS"/>
          <w:color w:val="3D85C6"/>
          <w:sz w:val="32"/>
          <w:szCs w:val="32"/>
        </w:rPr>
      </w:pPr>
      <w:r w:rsidRPr="00E176EF">
        <w:rPr>
          <w:rFonts w:ascii="Trebuchet MS" w:eastAsia="Trebuchet MS" w:hAnsi="Trebuchet MS" w:cs="Trebuchet MS"/>
          <w:color w:val="3D85C6"/>
          <w:sz w:val="32"/>
          <w:szCs w:val="32"/>
        </w:rPr>
        <w:t>СЕМИНАР</w:t>
      </w:r>
      <w:r w:rsidRPr="00E176EF">
        <w:rPr>
          <w:rFonts w:ascii="Trebuchet MS" w:eastAsia="Trebuchet MS" w:hAnsi="Trebuchet MS" w:cs="Trebuchet MS"/>
          <w:color w:val="3D85C6"/>
          <w:sz w:val="32"/>
          <w:szCs w:val="32"/>
        </w:rPr>
        <w:t xml:space="preserve"> </w:t>
      </w:r>
      <w:r w:rsidR="00E176EF">
        <w:rPr>
          <w:rFonts w:ascii="Trebuchet MS" w:eastAsia="Trebuchet MS" w:hAnsi="Trebuchet MS" w:cs="Trebuchet MS"/>
          <w:color w:val="3D85C6"/>
          <w:sz w:val="32"/>
          <w:szCs w:val="32"/>
        </w:rPr>
        <w:t>„</w:t>
      </w:r>
      <w:r w:rsidRPr="00E176EF">
        <w:rPr>
          <w:rFonts w:ascii="Trebuchet MS" w:eastAsia="Trebuchet MS" w:hAnsi="Trebuchet MS" w:cs="Trebuchet MS"/>
          <w:color w:val="3D85C6"/>
          <w:sz w:val="32"/>
          <w:szCs w:val="32"/>
        </w:rPr>
        <w:t>БЪДЕЩЕТО НА МОРЕТО</w:t>
      </w:r>
      <w:r w:rsidR="00E176EF">
        <w:rPr>
          <w:rFonts w:ascii="Trebuchet MS" w:eastAsia="Trebuchet MS" w:hAnsi="Trebuchet MS" w:cs="Trebuchet MS"/>
          <w:color w:val="3D85C6"/>
          <w:sz w:val="32"/>
          <w:szCs w:val="32"/>
        </w:rPr>
        <w:t>“</w:t>
      </w:r>
    </w:p>
    <w:p w14:paraId="1EC3A6EC" w14:textId="77777777" w:rsidR="00E176EF" w:rsidRPr="00E176EF" w:rsidRDefault="00E176EF" w:rsidP="00E176EF">
      <w:pPr>
        <w:spacing w:after="193"/>
        <w:ind w:left="320"/>
        <w:jc w:val="center"/>
        <w:rPr>
          <w:rFonts w:ascii="Trebuchet MS" w:eastAsia="Trebuchet MS" w:hAnsi="Trebuchet MS" w:cs="Trebuchet MS"/>
          <w:color w:val="3D85C6"/>
          <w:sz w:val="32"/>
          <w:szCs w:val="32"/>
        </w:rPr>
      </w:pPr>
    </w:p>
    <w:p w14:paraId="4503C31A" w14:textId="64C991C1" w:rsidR="00E176EF" w:rsidRPr="00E176EF" w:rsidRDefault="00E674A4" w:rsidP="00E176EF">
      <w:pPr>
        <w:spacing w:after="213"/>
        <w:ind w:left="331" w:hanging="10"/>
        <w:jc w:val="center"/>
        <w:rPr>
          <w:rFonts w:ascii="Trebuchet MS" w:eastAsia="Trebuchet MS" w:hAnsi="Trebuchet MS" w:cs="Trebuchet MS"/>
          <w:lang w:val="en-US"/>
        </w:rPr>
      </w:pPr>
      <w:r w:rsidRPr="00DA71FD">
        <w:rPr>
          <w:rFonts w:ascii="Trebuchet MS" w:eastAsia="Trebuchet MS" w:hAnsi="Trebuchet MS" w:cs="Trebuchet MS"/>
          <w:b/>
        </w:rPr>
        <w:t>четвъртък, 20 май 202</w:t>
      </w:r>
      <w:r w:rsidR="00E176EF" w:rsidRPr="00E176EF">
        <w:rPr>
          <w:rFonts w:ascii="Trebuchet MS" w:eastAsia="Trebuchet MS" w:hAnsi="Trebuchet MS" w:cs="Trebuchet MS"/>
          <w:b/>
          <w:lang w:val="ru-RU"/>
        </w:rPr>
        <w:t xml:space="preserve">1 </w:t>
      </w:r>
      <w:r w:rsidR="00E176EF">
        <w:rPr>
          <w:rFonts w:ascii="Trebuchet MS" w:eastAsia="Trebuchet MS" w:hAnsi="Trebuchet MS" w:cs="Trebuchet MS"/>
          <w:b/>
        </w:rPr>
        <w:t>г.</w:t>
      </w:r>
      <w:r w:rsidR="00E176EF" w:rsidRPr="00E176EF">
        <w:rPr>
          <w:rFonts w:ascii="Trebuchet MS" w:eastAsia="Trebuchet MS" w:hAnsi="Trebuchet MS" w:cs="Trebuchet MS"/>
          <w:lang w:val="ru-RU"/>
        </w:rPr>
        <w:t xml:space="preserve"> </w:t>
      </w:r>
    </w:p>
    <w:p w14:paraId="1F21DB62" w14:textId="3C609B61" w:rsidR="00E176EF" w:rsidRDefault="00E176EF" w:rsidP="00E176EF">
      <w:pPr>
        <w:spacing w:after="0"/>
        <w:ind w:left="-284" w:hanging="10"/>
        <w:rPr>
          <w:rFonts w:ascii="Trebuchet MS" w:eastAsia="Trebuchet MS" w:hAnsi="Trebuchet MS" w:cs="Trebuchet MS"/>
        </w:rPr>
      </w:pPr>
      <w:r w:rsidRPr="00E176EF">
        <w:rPr>
          <w:rFonts w:ascii="Trebuchet MS" w:eastAsia="Trebuchet MS" w:hAnsi="Trebuchet MS" w:cs="Trebuchet MS"/>
          <w:b/>
          <w:bCs/>
          <w:lang w:val="en-US"/>
        </w:rPr>
        <w:t>M</w:t>
      </w:r>
      <w:proofErr w:type="spellStart"/>
      <w:r w:rsidRPr="00E176EF">
        <w:rPr>
          <w:rFonts w:ascii="Trebuchet MS" w:eastAsia="Trebuchet MS" w:hAnsi="Trebuchet MS" w:cs="Trebuchet MS"/>
          <w:b/>
          <w:bCs/>
        </w:rPr>
        <w:t>ясто</w:t>
      </w:r>
      <w:proofErr w:type="spellEnd"/>
      <w:r w:rsidRPr="00E176EF">
        <w:rPr>
          <w:rFonts w:ascii="Trebuchet MS" w:eastAsia="Trebuchet MS" w:hAnsi="Trebuchet MS" w:cs="Trebuchet MS"/>
          <w:b/>
          <w:bCs/>
        </w:rPr>
        <w:t xml:space="preserve"> на провеждане</w:t>
      </w:r>
      <w:r w:rsidRPr="00E176EF">
        <w:rPr>
          <w:rFonts w:ascii="Trebuchet MS" w:eastAsia="Trebuchet MS" w:hAnsi="Trebuchet MS" w:cs="Trebuchet MS"/>
          <w:lang w:val="ru-RU"/>
        </w:rPr>
        <w:t xml:space="preserve">: </w:t>
      </w:r>
      <w:r w:rsidRPr="00DA71FD">
        <w:rPr>
          <w:rFonts w:ascii="Trebuchet MS" w:eastAsia="Trebuchet MS" w:hAnsi="Trebuchet MS" w:cs="Trebuchet MS"/>
        </w:rPr>
        <w:t>ЕКСПОЗИЦИОНЕН ЦЕНТЪР “ФЛОРА”</w:t>
      </w:r>
      <w:r>
        <w:rPr>
          <w:rFonts w:ascii="Trebuchet MS" w:eastAsia="Trebuchet MS" w:hAnsi="Trebuchet MS" w:cs="Trebuchet MS"/>
        </w:rPr>
        <w:t xml:space="preserve">, </w:t>
      </w:r>
      <w:r w:rsidRPr="00DA71FD">
        <w:rPr>
          <w:rFonts w:ascii="Trebuchet MS" w:eastAsia="Trebuchet MS" w:hAnsi="Trebuchet MS" w:cs="Trebuchet MS"/>
        </w:rPr>
        <w:t>МОРСКА ГРАДИНА БУРГАС</w:t>
      </w:r>
    </w:p>
    <w:p w14:paraId="6135B765" w14:textId="77777777" w:rsidR="00E176EF" w:rsidRPr="00DA71FD" w:rsidRDefault="00E176EF" w:rsidP="00E176EF">
      <w:pPr>
        <w:spacing w:after="0"/>
        <w:ind w:left="-284" w:hanging="10"/>
        <w:rPr>
          <w:rFonts w:ascii="Trebuchet MS" w:eastAsia="Trebuchet MS" w:hAnsi="Trebuchet MS" w:cs="Trebuchet MS"/>
        </w:rPr>
      </w:pPr>
    </w:p>
    <w:tbl>
      <w:tblPr>
        <w:tblStyle w:val="a"/>
        <w:tblW w:w="9915" w:type="dxa"/>
        <w:tblInd w:w="-320" w:type="dxa"/>
        <w:tblLayout w:type="fixed"/>
        <w:tblLook w:val="0400" w:firstRow="0" w:lastRow="0" w:firstColumn="0" w:lastColumn="0" w:noHBand="0" w:noVBand="1"/>
      </w:tblPr>
      <w:tblGrid>
        <w:gridCol w:w="1449"/>
        <w:gridCol w:w="4536"/>
        <w:gridCol w:w="3930"/>
      </w:tblGrid>
      <w:tr w:rsidR="003A3F9B" w:rsidRPr="00DA71FD" w14:paraId="58DBED7A" w14:textId="77777777" w:rsidTr="00DA71FD">
        <w:trPr>
          <w:trHeight w:val="264"/>
        </w:trPr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00000A" w14:textId="77777777" w:rsidR="003A3F9B" w:rsidRPr="00DA71FD" w:rsidRDefault="00E674A4">
            <w:pPr>
              <w:ind w:left="4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 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00000C" w14:textId="77777777" w:rsidR="003A3F9B" w:rsidRPr="00DA71FD" w:rsidRDefault="00E674A4">
            <w:pPr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 </w:t>
            </w:r>
          </w:p>
        </w:tc>
      </w:tr>
      <w:tr w:rsidR="003A3F9B" w:rsidRPr="00DA71FD" w14:paraId="083254F0" w14:textId="77777777" w:rsidTr="00DA71FD">
        <w:trPr>
          <w:trHeight w:val="266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D" w14:textId="77777777" w:rsidR="003A3F9B" w:rsidRPr="00DA71FD" w:rsidRDefault="00E674A4">
            <w:pPr>
              <w:ind w:left="4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09:30-10:00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E" w14:textId="77777777" w:rsidR="003A3F9B" w:rsidRPr="00DA71FD" w:rsidRDefault="00E674A4">
            <w:pPr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Регистрация на гостите, кафе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F" w14:textId="77777777" w:rsidR="003A3F9B" w:rsidRPr="00DA71FD" w:rsidRDefault="00E674A4">
            <w:pPr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 </w:t>
            </w:r>
          </w:p>
        </w:tc>
      </w:tr>
      <w:tr w:rsidR="003A3F9B" w:rsidRPr="00DA71FD" w14:paraId="0DF13915" w14:textId="77777777" w:rsidTr="00DA71FD">
        <w:trPr>
          <w:trHeight w:val="266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0" w14:textId="77777777" w:rsidR="003A3F9B" w:rsidRPr="00DA71FD" w:rsidRDefault="00E674A4">
            <w:pPr>
              <w:ind w:left="4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10:00-10:30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1" w14:textId="77777777" w:rsidR="003A3F9B" w:rsidRPr="00DA71FD" w:rsidRDefault="00E674A4">
            <w:pPr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Приветствия и откриване на семинара</w:t>
            </w:r>
          </w:p>
          <w:p w14:paraId="00000012" w14:textId="77777777" w:rsidR="003A3F9B" w:rsidRPr="00DA71FD" w:rsidRDefault="003A3F9B">
            <w:pPr>
              <w:rPr>
                <w:rFonts w:ascii="Trebuchet MS" w:eastAsia="Trebuchet MS" w:hAnsi="Trebuchet MS" w:cs="Trebuchet MS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3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 xml:space="preserve">проф. Севдалина </w:t>
            </w:r>
            <w:proofErr w:type="spellStart"/>
            <w:r w:rsidRPr="00DA71FD">
              <w:rPr>
                <w:rFonts w:ascii="Trebuchet MS" w:eastAsia="Trebuchet MS" w:hAnsi="Trebuchet MS" w:cs="Trebuchet MS"/>
                <w:b/>
              </w:rPr>
              <w:t>Турманова</w:t>
            </w:r>
            <w:proofErr w:type="spellEnd"/>
          </w:p>
          <w:p w14:paraId="00000014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Председател на Общински съвет Бургас</w:t>
            </w:r>
          </w:p>
          <w:p w14:paraId="00000015" w14:textId="77777777" w:rsidR="003A3F9B" w:rsidRPr="00DA71FD" w:rsidRDefault="003A3F9B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</w:p>
          <w:p w14:paraId="00000016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 xml:space="preserve">г-жа Весна </w:t>
            </w:r>
            <w:proofErr w:type="spellStart"/>
            <w:r w:rsidRPr="00DA71FD">
              <w:rPr>
                <w:rFonts w:ascii="Trebuchet MS" w:eastAsia="Trebuchet MS" w:hAnsi="Trebuchet MS" w:cs="Trebuchet MS"/>
                <w:b/>
              </w:rPr>
              <w:t>Балтина</w:t>
            </w:r>
            <w:proofErr w:type="spellEnd"/>
            <w:r w:rsidRPr="00DA71FD">
              <w:rPr>
                <w:rFonts w:ascii="Trebuchet MS" w:eastAsia="Trebuchet MS" w:hAnsi="Trebuchet MS" w:cs="Trebuchet MS"/>
                <w:b/>
              </w:rPr>
              <w:t xml:space="preserve"> </w:t>
            </w:r>
          </w:p>
          <w:p w14:paraId="00000017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proofErr w:type="spellStart"/>
            <w:r w:rsidRPr="00DA71FD">
              <w:rPr>
                <w:rFonts w:ascii="Trebuchet MS" w:eastAsia="Trebuchet MS" w:hAnsi="Trebuchet MS" w:cs="Trebuchet MS"/>
              </w:rPr>
              <w:t>зам.кмет</w:t>
            </w:r>
            <w:proofErr w:type="spellEnd"/>
            <w:r w:rsidRPr="00DA71FD">
              <w:rPr>
                <w:rFonts w:ascii="Trebuchet MS" w:eastAsia="Trebuchet MS" w:hAnsi="Trebuchet MS" w:cs="Trebuchet MS"/>
              </w:rPr>
              <w:t xml:space="preserve"> “Стратегическо развитие и екология, дигитализация и адаптация към проблемите на климата”, Община Бургас</w:t>
            </w:r>
          </w:p>
          <w:p w14:paraId="00000018" w14:textId="77777777" w:rsidR="003A3F9B" w:rsidRPr="00DA71FD" w:rsidRDefault="003A3F9B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</w:p>
        </w:tc>
      </w:tr>
      <w:tr w:rsidR="003A3F9B" w:rsidRPr="00DA71FD" w14:paraId="7A278F73" w14:textId="77777777">
        <w:trPr>
          <w:trHeight w:val="262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000019" w14:textId="77777777" w:rsidR="003A3F9B" w:rsidRPr="00DA71FD" w:rsidRDefault="00E674A4">
            <w:pPr>
              <w:ind w:left="4"/>
              <w:jc w:val="center"/>
              <w:rPr>
                <w:rFonts w:ascii="Trebuchet MS" w:eastAsia="Trebuchet MS" w:hAnsi="Trebuchet MS" w:cs="Trebuchet MS"/>
                <w:b/>
              </w:rPr>
            </w:pPr>
            <w:bookmarkStart w:id="0" w:name="_heading=h.gjdgxs" w:colFirst="0" w:colLast="0"/>
            <w:bookmarkEnd w:id="0"/>
            <w:r w:rsidRPr="00DA71FD">
              <w:rPr>
                <w:rFonts w:ascii="Trebuchet MS" w:eastAsia="Trebuchet MS" w:hAnsi="Trebuchet MS" w:cs="Trebuchet MS"/>
                <w:b/>
              </w:rPr>
              <w:t>Панел 1</w:t>
            </w:r>
          </w:p>
        </w:tc>
      </w:tr>
      <w:tr w:rsidR="003A3F9B" w:rsidRPr="00DA71FD" w14:paraId="5AB73127" w14:textId="77777777" w:rsidTr="00DA71FD">
        <w:trPr>
          <w:trHeight w:val="437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C" w14:textId="77777777" w:rsidR="003A3F9B" w:rsidRPr="00DA71FD" w:rsidRDefault="00E674A4">
            <w:pPr>
              <w:ind w:left="5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10:30-12:00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F" w14:textId="677954F5" w:rsidR="003A3F9B" w:rsidRDefault="00E674A4">
            <w:pPr>
              <w:rPr>
                <w:rFonts w:ascii="Trebuchet MS" w:eastAsia="Trebuchet MS" w:hAnsi="Trebuchet MS" w:cs="Trebuchet MS"/>
                <w:i/>
                <w:iCs/>
              </w:rPr>
            </w:pPr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>„Повишаване  знанията за морската околна среда за устойчиво управление на морските ресурси и постигане на син растеж“</w:t>
            </w:r>
          </w:p>
          <w:p w14:paraId="6B815EA9" w14:textId="77777777" w:rsidR="00DA71FD" w:rsidRPr="00DA71FD" w:rsidRDefault="00DA71FD">
            <w:pPr>
              <w:rPr>
                <w:rFonts w:ascii="Trebuchet MS" w:eastAsia="Trebuchet MS" w:hAnsi="Trebuchet MS" w:cs="Trebuchet MS"/>
                <w:i/>
                <w:iCs/>
              </w:rPr>
            </w:pPr>
          </w:p>
          <w:p w14:paraId="79AD4DB3" w14:textId="77777777" w:rsidR="00DA71FD" w:rsidRDefault="00DA71FD">
            <w:pPr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</w:pPr>
          </w:p>
          <w:p w14:paraId="00000020" w14:textId="2A938DA2" w:rsidR="003A3F9B" w:rsidRPr="00DA71FD" w:rsidRDefault="00DA71FD">
            <w:pPr>
              <w:rPr>
                <w:rFonts w:ascii="Trebuchet MS" w:eastAsia="Trebuchet MS" w:hAnsi="Trebuchet MS" w:cs="Trebuchet MS"/>
                <w:i/>
                <w:iCs/>
              </w:rPr>
            </w:pPr>
            <w:r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„</w:t>
            </w:r>
            <w:r w:rsidR="00E674A4" w:rsidRPr="00DA71FD"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Синьо измерение на Зелената сделка в България</w:t>
            </w:r>
            <w:r>
              <w:rPr>
                <w:rFonts w:ascii="Trebuchet MS" w:eastAsia="Trebuchet MS" w:hAnsi="Trebuchet MS" w:cs="Trebuchet MS"/>
                <w:i/>
                <w:iCs/>
                <w:color w:val="222222"/>
              </w:rPr>
              <w:t>“</w:t>
            </w:r>
          </w:p>
          <w:p w14:paraId="00000022" w14:textId="77777777" w:rsidR="003A3F9B" w:rsidRPr="00DA71FD" w:rsidRDefault="003A3F9B">
            <w:pPr>
              <w:rPr>
                <w:rFonts w:ascii="Trebuchet MS" w:eastAsia="Trebuchet MS" w:hAnsi="Trebuchet MS" w:cs="Trebuchet MS"/>
              </w:rPr>
            </w:pPr>
          </w:p>
          <w:p w14:paraId="3D5E5436" w14:textId="77777777" w:rsidR="00DA71FD" w:rsidRDefault="00DA71FD">
            <w:pPr>
              <w:ind w:right="600"/>
              <w:rPr>
                <w:rFonts w:ascii="Trebuchet MS" w:eastAsia="Trebuchet MS" w:hAnsi="Trebuchet MS" w:cs="Trebuchet MS"/>
                <w:i/>
                <w:iCs/>
                <w:highlight w:val="white"/>
              </w:rPr>
            </w:pPr>
          </w:p>
          <w:p w14:paraId="00000026" w14:textId="7B1A5C92" w:rsidR="003A3F9B" w:rsidRPr="00DA71FD" w:rsidRDefault="00DA71FD">
            <w:pPr>
              <w:ind w:right="600"/>
              <w:rPr>
                <w:rFonts w:ascii="Trebuchet MS" w:eastAsia="Trebuchet MS" w:hAnsi="Trebuchet MS" w:cs="Trebuchet MS"/>
                <w:i/>
                <w:iCs/>
              </w:rPr>
            </w:pPr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>„</w:t>
            </w:r>
            <w:r w:rsidR="00E674A4"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>Представяне на проект "Прилагане на мерки за намаляване на морските отпадъци в Бургаския залив"</w:t>
            </w:r>
            <w:r w:rsidRPr="00DA71FD">
              <w:rPr>
                <w:rFonts w:ascii="Trebuchet MS" w:eastAsia="Trebuchet MS" w:hAnsi="Trebuchet MS" w:cs="Trebuchet MS"/>
                <w:i/>
                <w:iCs/>
              </w:rPr>
              <w:t>“</w:t>
            </w:r>
          </w:p>
          <w:p w14:paraId="0000002C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0000002D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0000002E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402CD7AF" w14:textId="0B3536AB" w:rsid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137EF9D8" w14:textId="77777777" w:rsidR="00DA71FD" w:rsidRP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00000032" w14:textId="7D46B2F9" w:rsidR="003A3F9B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</w:pPr>
            <w:r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lastRenderedPageBreak/>
              <w:t>„</w:t>
            </w:r>
            <w:r w:rsidR="00E674A4" w:rsidRPr="00DA71FD"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Идентифициране на "горещи точки" на замърсяване с твърди морски отпадъци</w:t>
            </w:r>
            <w:r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“</w:t>
            </w:r>
          </w:p>
          <w:p w14:paraId="1C4CF1E5" w14:textId="77777777" w:rsidR="00DA71FD" w:rsidRP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</w:pPr>
          </w:p>
          <w:p w14:paraId="00000033" w14:textId="77777777" w:rsidR="003A3F9B" w:rsidRPr="00DA71FD" w:rsidRDefault="003A3F9B">
            <w:pPr>
              <w:rPr>
                <w:rFonts w:ascii="Trebuchet MS" w:eastAsia="Trebuchet MS" w:hAnsi="Trebuchet MS" w:cs="Trebuchet MS"/>
              </w:rPr>
            </w:pPr>
          </w:p>
          <w:p w14:paraId="00000034" w14:textId="2D760ACD" w:rsidR="003A3F9B" w:rsidRPr="00DA71FD" w:rsidRDefault="00E674A4">
            <w:pPr>
              <w:rPr>
                <w:rFonts w:ascii="Trebuchet MS" w:eastAsia="Trebuchet MS" w:hAnsi="Trebuchet MS" w:cs="Trebuchet MS"/>
                <w:i/>
                <w:iCs/>
              </w:rPr>
            </w:pPr>
            <w:r w:rsidRPr="00DA71FD">
              <w:rPr>
                <w:rFonts w:ascii="Trebuchet MS" w:eastAsia="Trebuchet MS" w:hAnsi="Trebuchet MS" w:cs="Trebuchet MS"/>
                <w:i/>
                <w:iCs/>
              </w:rPr>
              <w:t>Представяне на резултати по проект “Плаване през Черно море"</w:t>
            </w:r>
            <w:r w:rsidR="00DA71FD" w:rsidRPr="00DA71FD">
              <w:rPr>
                <w:rFonts w:ascii="Trebuchet MS" w:eastAsia="Trebuchet MS" w:hAnsi="Trebuchet MS" w:cs="Trebuchet MS"/>
                <w:i/>
                <w:iCs/>
              </w:rPr>
              <w:t>, Програма „Черноморски басейн 2014-2020“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5" w14:textId="2BF0AEDD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lastRenderedPageBreak/>
              <w:t xml:space="preserve">проф. Севдалина </w:t>
            </w:r>
            <w:proofErr w:type="spellStart"/>
            <w:r w:rsidRPr="00DA71FD">
              <w:rPr>
                <w:rFonts w:ascii="Trebuchet MS" w:eastAsia="Trebuchet MS" w:hAnsi="Trebuchet MS" w:cs="Trebuchet MS"/>
                <w:b/>
              </w:rPr>
              <w:t>Турманова</w:t>
            </w:r>
            <w:proofErr w:type="spellEnd"/>
          </w:p>
          <w:p w14:paraId="00000037" w14:textId="34BD23E8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Председател на Общински съвет Бургас</w:t>
            </w:r>
          </w:p>
          <w:p w14:paraId="311E867E" w14:textId="77777777" w:rsidR="00DA71FD" w:rsidRDefault="00DA71FD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</w:p>
          <w:p w14:paraId="00000038" w14:textId="57173A25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 xml:space="preserve">доц. д-р Маруся </w:t>
            </w:r>
            <w:proofErr w:type="spellStart"/>
            <w:r w:rsidRPr="00DA71FD">
              <w:rPr>
                <w:rFonts w:ascii="Trebuchet MS" w:eastAsia="Trebuchet MS" w:hAnsi="Trebuchet MS" w:cs="Trebuchet MS"/>
                <w:b/>
              </w:rPr>
              <w:t>Любчева</w:t>
            </w:r>
            <w:proofErr w:type="spellEnd"/>
            <w:r w:rsidRPr="00DA71FD">
              <w:rPr>
                <w:rFonts w:ascii="Trebuchet MS" w:eastAsia="Trebuchet MS" w:hAnsi="Trebuchet MS" w:cs="Trebuchet MS"/>
                <w:b/>
              </w:rPr>
              <w:t xml:space="preserve">  </w:t>
            </w:r>
          </w:p>
          <w:p w14:paraId="0000003B" w14:textId="088AC1AB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Сдружение “Черноморски институт”</w:t>
            </w:r>
            <w:r w:rsidR="00DA71FD" w:rsidRPr="00DA71FD">
              <w:rPr>
                <w:rFonts w:ascii="Trebuchet MS" w:eastAsia="Trebuchet MS" w:hAnsi="Trebuchet MS" w:cs="Trebuchet MS"/>
              </w:rPr>
              <w:t xml:space="preserve">, </w:t>
            </w:r>
            <w:r w:rsidRPr="00DA71FD">
              <w:rPr>
                <w:rFonts w:ascii="Trebuchet MS" w:eastAsia="Trebuchet MS" w:hAnsi="Trebuchet MS" w:cs="Trebuchet MS"/>
              </w:rPr>
              <w:t>гр. Бургас</w:t>
            </w:r>
          </w:p>
          <w:p w14:paraId="0000003C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>Мая Велчева</w:t>
            </w:r>
            <w:r w:rsidRPr="00DA71FD">
              <w:rPr>
                <w:rFonts w:ascii="Trebuchet MS" w:eastAsia="Trebuchet MS" w:hAnsi="Trebuchet MS" w:cs="Trebuchet MS"/>
              </w:rPr>
              <w:t xml:space="preserve"> </w:t>
            </w:r>
          </w:p>
          <w:p w14:paraId="4DD8E35B" w14:textId="1496F7F2" w:rsidR="00DA71FD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Директор на дирекция "Европейски политики", Общ</w:t>
            </w:r>
            <w:r w:rsidRPr="00DA71FD">
              <w:rPr>
                <w:rFonts w:ascii="Trebuchet MS" w:eastAsia="Trebuchet MS" w:hAnsi="Trebuchet MS" w:cs="Trebuchet MS"/>
              </w:rPr>
              <w:t>ина Бургас</w:t>
            </w:r>
          </w:p>
          <w:p w14:paraId="7846D45E" w14:textId="77777777" w:rsidR="00E176EF" w:rsidRDefault="00E176EF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</w:p>
          <w:p w14:paraId="0000003F" w14:textId="7FBFB319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 xml:space="preserve">доц. д-р Даниела Тонева </w:t>
            </w:r>
          </w:p>
          <w:p w14:paraId="2EF752E9" w14:textId="77777777" w:rsidR="00E176EF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Ръководител катедра “Екология и опазване на околната среда” Технически университет Варна</w:t>
            </w:r>
          </w:p>
          <w:p w14:paraId="00000043" w14:textId="5EF9C494" w:rsidR="003A3F9B" w:rsidRPr="00E176EF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  <w:b/>
                <w:color w:val="222222"/>
                <w:highlight w:val="white"/>
              </w:rPr>
              <w:lastRenderedPageBreak/>
              <w:t>инж. Венета Стефанова</w:t>
            </w:r>
          </w:p>
          <w:p w14:paraId="00000044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  <w:r w:rsidRPr="00DA71FD">
              <w:rPr>
                <w:rFonts w:ascii="Trebuchet MS" w:eastAsia="Trebuchet MS" w:hAnsi="Trebuchet MS" w:cs="Trebuchet MS"/>
                <w:color w:val="222222"/>
                <w:highlight w:val="white"/>
              </w:rPr>
              <w:t>П-Юнайтед ЕООД</w:t>
            </w:r>
          </w:p>
          <w:p w14:paraId="00000046" w14:textId="77777777" w:rsidR="003A3F9B" w:rsidRPr="00DA71FD" w:rsidRDefault="003A3F9B">
            <w:pPr>
              <w:widowControl w:val="0"/>
              <w:spacing w:before="119"/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00000047" w14:textId="77777777" w:rsidR="003A3F9B" w:rsidRPr="00DA71FD" w:rsidRDefault="00E674A4" w:rsidP="00E176EF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  <w:bCs/>
                <w:color w:val="222222"/>
                <w:highlight w:val="white"/>
              </w:rPr>
            </w:pPr>
            <w:r w:rsidRPr="00DA71FD">
              <w:rPr>
                <w:rFonts w:ascii="Trebuchet MS" w:eastAsia="Trebuchet MS" w:hAnsi="Trebuchet MS" w:cs="Trebuchet MS"/>
                <w:b/>
                <w:bCs/>
                <w:color w:val="222222"/>
                <w:highlight w:val="white"/>
              </w:rPr>
              <w:t>г-н Янко Янков</w:t>
            </w:r>
          </w:p>
          <w:p w14:paraId="0000004A" w14:textId="4B268894" w:rsidR="003A3F9B" w:rsidRPr="00DA71FD" w:rsidRDefault="00E674A4" w:rsidP="00E176EF">
            <w:pPr>
              <w:widowControl w:val="0"/>
              <w:spacing w:before="119"/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  <w:r w:rsidRPr="00DA71FD">
              <w:rPr>
                <w:rFonts w:ascii="Trebuchet MS" w:eastAsia="Trebuchet MS" w:hAnsi="Trebuchet MS" w:cs="Trebuchet MS"/>
                <w:color w:val="222222"/>
                <w:highlight w:val="white"/>
              </w:rPr>
              <w:t>Управител на “Клуб за спортен риболов Гларус”</w:t>
            </w:r>
            <w:r w:rsidR="00DA71FD" w:rsidRPr="00DA71FD">
              <w:rPr>
                <w:rFonts w:ascii="Trebuchet MS" w:eastAsia="Trebuchet MS" w:hAnsi="Trebuchet MS" w:cs="Trebuchet MS"/>
                <w:color w:val="222222"/>
                <w:highlight w:val="white"/>
                <w:lang w:val="ru-RU"/>
              </w:rPr>
              <w:t xml:space="preserve"> -</w:t>
            </w:r>
            <w:r w:rsidR="00DA71FD">
              <w:rPr>
                <w:rFonts w:ascii="Trebuchet MS" w:eastAsia="Trebuchet MS" w:hAnsi="Trebuchet MS" w:cs="Trebuchet MS"/>
                <w:color w:val="222222"/>
                <w:highlight w:val="white"/>
              </w:rPr>
              <w:t xml:space="preserve"> партньор по проекта</w:t>
            </w:r>
          </w:p>
        </w:tc>
      </w:tr>
      <w:tr w:rsidR="00E176EF" w:rsidRPr="00DA71FD" w14:paraId="40E5811B" w14:textId="77777777" w:rsidTr="003F68C7">
        <w:trPr>
          <w:trHeight w:val="26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B" w14:textId="77777777" w:rsidR="00E176EF" w:rsidRPr="00DA71FD" w:rsidRDefault="00E176EF">
            <w:pPr>
              <w:ind w:left="5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lastRenderedPageBreak/>
              <w:t>12:00-12:30</w:t>
            </w:r>
          </w:p>
        </w:tc>
        <w:tc>
          <w:tcPr>
            <w:tcW w:w="8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F5F8" w14:textId="77777777" w:rsidR="00E176EF" w:rsidRDefault="00E176EF">
            <w:pPr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Дискусия </w:t>
            </w:r>
          </w:p>
          <w:p w14:paraId="0000004D" w14:textId="5AFAD631" w:rsidR="00E176EF" w:rsidRPr="00DA71FD" w:rsidRDefault="00E176EF">
            <w:pPr>
              <w:rPr>
                <w:rFonts w:ascii="Trebuchet MS" w:eastAsia="Trebuchet MS" w:hAnsi="Trebuchet MS" w:cs="Trebuchet MS"/>
              </w:rPr>
            </w:pPr>
          </w:p>
        </w:tc>
      </w:tr>
      <w:tr w:rsidR="00E176EF" w:rsidRPr="00DA71FD" w14:paraId="3F96BDC7" w14:textId="77777777" w:rsidTr="001B1351">
        <w:trPr>
          <w:trHeight w:val="303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E" w14:textId="77777777" w:rsidR="00E176EF" w:rsidRPr="00DA71FD" w:rsidRDefault="00E176EF">
            <w:pPr>
              <w:ind w:left="5"/>
              <w:rPr>
                <w:rFonts w:ascii="Trebuchet MS" w:eastAsia="Trebuchet MS" w:hAnsi="Trebuchet MS" w:cs="Trebuchet MS"/>
              </w:rPr>
            </w:pPr>
            <w:bookmarkStart w:id="1" w:name="_heading=h.30j0zll" w:colFirst="0" w:colLast="0"/>
            <w:bookmarkEnd w:id="1"/>
            <w:r w:rsidRPr="00DA71FD">
              <w:rPr>
                <w:rFonts w:ascii="Trebuchet MS" w:eastAsia="Trebuchet MS" w:hAnsi="Trebuchet MS" w:cs="Trebuchet MS"/>
              </w:rPr>
              <w:t>12:30-13:00</w:t>
            </w:r>
          </w:p>
        </w:tc>
        <w:tc>
          <w:tcPr>
            <w:tcW w:w="8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D0C5" w14:textId="77777777" w:rsidR="00E176EF" w:rsidRPr="00DA71FD" w:rsidRDefault="00E176EF">
            <w:pPr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Обедна пауза</w:t>
            </w:r>
          </w:p>
          <w:p w14:paraId="00000050" w14:textId="350C2B67" w:rsidR="00E176EF" w:rsidRPr="00DA71FD" w:rsidRDefault="00E176EF">
            <w:pPr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 </w:t>
            </w:r>
          </w:p>
        </w:tc>
      </w:tr>
      <w:tr w:rsidR="003A3F9B" w:rsidRPr="00DA71FD" w14:paraId="14FB5463" w14:textId="77777777">
        <w:trPr>
          <w:trHeight w:val="293"/>
        </w:trPr>
        <w:tc>
          <w:tcPr>
            <w:tcW w:w="9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000051" w14:textId="77777777" w:rsidR="003A3F9B" w:rsidRPr="00DA71FD" w:rsidRDefault="00E674A4">
            <w:pPr>
              <w:ind w:left="4"/>
              <w:jc w:val="center"/>
              <w:rPr>
                <w:rFonts w:ascii="Trebuchet MS" w:eastAsia="Trebuchet MS" w:hAnsi="Trebuchet MS" w:cs="Trebuchet MS"/>
                <w:b/>
              </w:rPr>
            </w:pPr>
            <w:bookmarkStart w:id="2" w:name="_heading=h.1fob9te" w:colFirst="0" w:colLast="0"/>
            <w:bookmarkEnd w:id="2"/>
            <w:r w:rsidRPr="00DA71FD">
              <w:rPr>
                <w:rFonts w:ascii="Trebuchet MS" w:eastAsia="Trebuchet MS" w:hAnsi="Trebuchet MS" w:cs="Trebuchet MS"/>
                <w:b/>
              </w:rPr>
              <w:t>Панел 2</w:t>
            </w:r>
          </w:p>
        </w:tc>
      </w:tr>
      <w:tr w:rsidR="003A3F9B" w:rsidRPr="00DA71FD" w14:paraId="08E10C52" w14:textId="77777777" w:rsidTr="00DA71FD">
        <w:trPr>
          <w:trHeight w:val="778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4" w14:textId="7AD92C88" w:rsidR="003A3F9B" w:rsidRPr="00DA71FD" w:rsidRDefault="00E674A4">
            <w:pPr>
              <w:ind w:left="5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 13:00-1</w:t>
            </w:r>
            <w:r w:rsidR="00DA71FD">
              <w:rPr>
                <w:rFonts w:ascii="Trebuchet MS" w:eastAsia="Trebuchet MS" w:hAnsi="Trebuchet MS" w:cs="Trebuchet MS"/>
              </w:rPr>
              <w:t>4</w:t>
            </w:r>
            <w:r w:rsidRPr="00DA71FD">
              <w:rPr>
                <w:rFonts w:ascii="Trebuchet MS" w:eastAsia="Trebuchet MS" w:hAnsi="Trebuchet MS" w:cs="Trebuchet MS"/>
              </w:rPr>
              <w:t>:30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7B19" w14:textId="77777777" w:rsid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i/>
                <w:iCs/>
                <w:highlight w:val="white"/>
              </w:rPr>
            </w:pPr>
          </w:p>
          <w:p w14:paraId="00000056" w14:textId="4EE8A659" w:rsidR="003A3F9B" w:rsidRP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i/>
                <w:iCs/>
                <w:highlight w:val="white"/>
              </w:rPr>
            </w:pPr>
            <w:r>
              <w:rPr>
                <w:rFonts w:ascii="Trebuchet MS" w:eastAsia="Trebuchet MS" w:hAnsi="Trebuchet MS" w:cs="Trebuchet MS"/>
                <w:i/>
                <w:iCs/>
                <w:highlight w:val="white"/>
              </w:rPr>
              <w:t>„</w:t>
            </w:r>
            <w:r w:rsidR="00E674A4"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>Национални политики за управление на отпадъците</w:t>
            </w:r>
            <w:r>
              <w:rPr>
                <w:rFonts w:ascii="Trebuchet MS" w:eastAsia="Trebuchet MS" w:hAnsi="Trebuchet MS" w:cs="Trebuchet MS"/>
                <w:i/>
                <w:iCs/>
                <w:highlight w:val="white"/>
              </w:rPr>
              <w:t>“</w:t>
            </w:r>
          </w:p>
          <w:p w14:paraId="0000005A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highlight w:val="white"/>
              </w:rPr>
            </w:pPr>
          </w:p>
          <w:p w14:paraId="0000005B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highlight w:val="white"/>
              </w:rPr>
            </w:pPr>
          </w:p>
          <w:p w14:paraId="0000005C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highlight w:val="white"/>
              </w:rPr>
            </w:pPr>
          </w:p>
          <w:p w14:paraId="0000005D" w14:textId="1578391D" w:rsidR="003A3F9B" w:rsidRPr="00DA71FD" w:rsidRDefault="00E674A4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i/>
                <w:iCs/>
              </w:rPr>
            </w:pPr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 xml:space="preserve">Представяне на проект "Трансграничните региони сътрудничат за син растеж" (BLUE GROWTH </w:t>
            </w:r>
            <w:proofErr w:type="spellStart"/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>COLLABs</w:t>
            </w:r>
            <w:proofErr w:type="spellEnd"/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 xml:space="preserve">), финансиран по Програма </w:t>
            </w:r>
            <w:proofErr w:type="spellStart"/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>Interreg</w:t>
            </w:r>
            <w:proofErr w:type="spellEnd"/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 xml:space="preserve"> - ИПП за трансгранично сътрудничество България – Турция 2014-2020</w:t>
            </w:r>
            <w:r w:rsidR="00DA71FD"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 xml:space="preserve"> </w:t>
            </w:r>
            <w:r w:rsidRPr="00DA71FD">
              <w:rPr>
                <w:rFonts w:ascii="Trebuchet MS" w:eastAsia="Trebuchet MS" w:hAnsi="Trebuchet MS" w:cs="Trebuchet MS"/>
                <w:i/>
                <w:iCs/>
                <w:highlight w:val="white"/>
              </w:rPr>
              <w:t xml:space="preserve">г. </w:t>
            </w:r>
          </w:p>
          <w:p w14:paraId="0000005E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</w:rPr>
            </w:pPr>
          </w:p>
          <w:p w14:paraId="18177C99" w14:textId="77777777" w:rsid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</w:pPr>
          </w:p>
          <w:p w14:paraId="00000062" w14:textId="0499B73E" w:rsidR="003A3F9B" w:rsidRP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</w:pPr>
            <w:r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„</w:t>
            </w:r>
            <w:r w:rsidR="00E674A4" w:rsidRPr="00DA71FD"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Мерки за намаляване на твърдите морски отпадъци</w:t>
            </w:r>
            <w:r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“</w:t>
            </w:r>
          </w:p>
          <w:p w14:paraId="00000063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00000065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0954C089" w14:textId="77777777" w:rsidR="00DA71FD" w:rsidRDefault="00DA71FD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</w:p>
          <w:p w14:paraId="00000066" w14:textId="391F8597" w:rsidR="003A3F9B" w:rsidRPr="00DA71FD" w:rsidRDefault="00E674A4">
            <w:pPr>
              <w:tabs>
                <w:tab w:val="left" w:pos="1320"/>
              </w:tabs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  <w:color w:val="222222"/>
                <w:highlight w:val="white"/>
              </w:rPr>
              <w:t>„</w:t>
            </w:r>
            <w:r w:rsidRPr="00DA71FD"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Гр</w:t>
            </w:r>
            <w:r w:rsidRPr="00DA71FD"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ижата за морето - грижа за нашето бъдеще.</w:t>
            </w:r>
            <w:r w:rsidR="00DA71FD"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 xml:space="preserve"> </w:t>
            </w:r>
            <w:r w:rsidRPr="00DA71FD">
              <w:rPr>
                <w:rFonts w:ascii="Trebuchet MS" w:eastAsia="Trebuchet MS" w:hAnsi="Trebuchet MS" w:cs="Trebuchet MS"/>
                <w:i/>
                <w:iCs/>
                <w:color w:val="222222"/>
                <w:highlight w:val="white"/>
              </w:rPr>
              <w:t>Предизвикателства, възможности и перспективи</w:t>
            </w:r>
            <w:r w:rsidRPr="00DA71FD">
              <w:rPr>
                <w:rFonts w:ascii="Trebuchet MS" w:eastAsia="Trebuchet MS" w:hAnsi="Trebuchet MS" w:cs="Trebuchet MS"/>
                <w:color w:val="222222"/>
                <w:highlight w:val="white"/>
              </w:rPr>
              <w:t>“</w:t>
            </w:r>
          </w:p>
          <w:p w14:paraId="00000067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</w:rPr>
            </w:pPr>
          </w:p>
          <w:p w14:paraId="00000068" w14:textId="77777777" w:rsidR="003A3F9B" w:rsidRPr="00DA71FD" w:rsidRDefault="003A3F9B">
            <w:pPr>
              <w:tabs>
                <w:tab w:val="left" w:pos="1320"/>
              </w:tabs>
              <w:rPr>
                <w:rFonts w:ascii="Trebuchet MS" w:eastAsia="Trebuchet MS" w:hAnsi="Trebuchet MS" w:cs="Trebuchet MS"/>
              </w:rPr>
            </w:pPr>
          </w:p>
          <w:p w14:paraId="0000006F" w14:textId="136AF09C" w:rsidR="003A3F9B" w:rsidRPr="00DA71FD" w:rsidRDefault="00E674A4">
            <w:pPr>
              <w:tabs>
                <w:tab w:val="left" w:pos="1320"/>
              </w:tabs>
              <w:rPr>
                <w:rFonts w:ascii="Trebuchet MS" w:eastAsia="Trebuchet MS" w:hAnsi="Trebuchet MS" w:cs="Trebuchet MS"/>
                <w:highlight w:val="white"/>
              </w:rPr>
            </w:pPr>
            <w:r w:rsidRPr="00DA71FD">
              <w:rPr>
                <w:rFonts w:ascii="Trebuchet MS" w:eastAsia="Trebuchet MS" w:hAnsi="Trebuchet MS" w:cs="Trebuchet MS"/>
                <w:highlight w:val="white"/>
              </w:rPr>
              <w:t xml:space="preserve">Резултати от проучване за замърсяване на Поморийско езеро с отпадъци, вкл. </w:t>
            </w:r>
            <w:proofErr w:type="spellStart"/>
            <w:r w:rsidRPr="00DA71FD">
              <w:rPr>
                <w:rFonts w:ascii="Trebuchet MS" w:eastAsia="Trebuchet MS" w:hAnsi="Trebuchet MS" w:cs="Trebuchet MS"/>
                <w:highlight w:val="white"/>
              </w:rPr>
              <w:t>микропластмаси</w:t>
            </w:r>
            <w:proofErr w:type="spellEnd"/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0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>г-жа Детелина Иванова</w:t>
            </w:r>
          </w:p>
          <w:p w14:paraId="00000073" w14:textId="788E628D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Директор “Регионална инспекция по околната среда и водите” гр. Бургас</w:t>
            </w:r>
          </w:p>
          <w:p w14:paraId="00000074" w14:textId="77777777" w:rsidR="003A3F9B" w:rsidRPr="00DA71FD" w:rsidRDefault="003A3F9B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</w:p>
          <w:p w14:paraId="00000075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>доц. д-р Светлана Желева</w:t>
            </w:r>
          </w:p>
          <w:p w14:paraId="00000076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зам. ректор по научноизследователската дейност, Университет “Проф. Асен Златаров” гр. Бургас </w:t>
            </w:r>
          </w:p>
          <w:p w14:paraId="00000079" w14:textId="77777777" w:rsidR="003A3F9B" w:rsidRPr="00DA71FD" w:rsidRDefault="003A3F9B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</w:p>
          <w:p w14:paraId="0000007A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  <w:color w:val="222222"/>
                <w:highlight w:val="white"/>
              </w:rPr>
            </w:pPr>
            <w:r w:rsidRPr="00DA71FD">
              <w:rPr>
                <w:rFonts w:ascii="Trebuchet MS" w:eastAsia="Trebuchet MS" w:hAnsi="Trebuchet MS" w:cs="Trebuchet MS"/>
                <w:b/>
                <w:color w:val="222222"/>
                <w:highlight w:val="white"/>
              </w:rPr>
              <w:t>инж. Ива Стаменова-Йорданова</w:t>
            </w:r>
          </w:p>
          <w:p w14:paraId="0000007D" w14:textId="08CB68A1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color w:val="222222"/>
                <w:highlight w:val="white"/>
              </w:rPr>
            </w:pPr>
            <w:r w:rsidRPr="00DA71FD">
              <w:rPr>
                <w:rFonts w:ascii="Trebuchet MS" w:eastAsia="Trebuchet MS" w:hAnsi="Trebuchet MS" w:cs="Trebuchet MS"/>
                <w:color w:val="222222"/>
                <w:highlight w:val="white"/>
              </w:rPr>
              <w:t>П-Юнайтед ЕООД</w:t>
            </w:r>
          </w:p>
          <w:p w14:paraId="1B55796A" w14:textId="77777777" w:rsidR="00DA71FD" w:rsidRDefault="00DA71FD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</w:p>
          <w:p w14:paraId="0000007E" w14:textId="7E79A254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 xml:space="preserve">Силвия Атанасова </w:t>
            </w:r>
          </w:p>
          <w:p w14:paraId="00000080" w14:textId="5813C0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Експерт “Сътрудничество и иновации” Звено за управление на Националната рибарска мрежа</w:t>
            </w:r>
          </w:p>
          <w:p w14:paraId="00000082" w14:textId="77777777" w:rsidR="003A3F9B" w:rsidRPr="00DA71FD" w:rsidRDefault="00E674A4">
            <w:pPr>
              <w:widowControl w:val="0"/>
              <w:spacing w:before="119"/>
              <w:rPr>
                <w:rFonts w:ascii="Trebuchet MS" w:eastAsia="Trebuchet MS" w:hAnsi="Trebuchet MS" w:cs="Trebuchet MS"/>
                <w:b/>
                <w:color w:val="FF0000"/>
              </w:rPr>
            </w:pPr>
            <w:r w:rsidRPr="00DA71FD">
              <w:rPr>
                <w:rFonts w:ascii="Trebuchet MS" w:eastAsia="Trebuchet MS" w:hAnsi="Trebuchet MS" w:cs="Trebuchet MS"/>
                <w:b/>
              </w:rPr>
              <w:t>Димитър Попов</w:t>
            </w:r>
            <w:r w:rsidRPr="00DA71FD">
              <w:rPr>
                <w:rFonts w:ascii="Trebuchet MS" w:eastAsia="Trebuchet MS" w:hAnsi="Trebuchet MS" w:cs="Trebuchet MS"/>
                <w:b/>
                <w:color w:val="FF0000"/>
              </w:rPr>
              <w:t xml:space="preserve"> </w:t>
            </w:r>
          </w:p>
          <w:p w14:paraId="00000089" w14:textId="089D43ED" w:rsidR="003A3F9B" w:rsidRPr="00DA71FD" w:rsidRDefault="00DA71FD" w:rsidP="00DA71FD">
            <w:pPr>
              <w:widowControl w:val="0"/>
              <w:spacing w:before="119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 xml:space="preserve">Проект BSB142 </w:t>
            </w:r>
            <w:proofErr w:type="spellStart"/>
            <w:r w:rsidRPr="00DA71FD">
              <w:rPr>
                <w:rFonts w:ascii="Trebuchet MS" w:eastAsia="Trebuchet MS" w:hAnsi="Trebuchet MS" w:cs="Trebuchet MS"/>
              </w:rPr>
              <w:t>BioLearn</w:t>
            </w:r>
            <w:proofErr w:type="spellEnd"/>
            <w:r w:rsidRPr="00DA71FD">
              <w:rPr>
                <w:rFonts w:ascii="Trebuchet MS" w:eastAsia="Trebuchet MS" w:hAnsi="Trebuchet MS" w:cs="Trebuchet MS"/>
              </w:rPr>
              <w:t xml:space="preserve"> „Екологично съзнание и поведение за спиране на замърсяването в значими влажни зони на Черноморския басейн“</w:t>
            </w:r>
          </w:p>
        </w:tc>
      </w:tr>
      <w:tr w:rsidR="00E176EF" w:rsidRPr="00DA71FD" w14:paraId="3CA25BAA" w14:textId="77777777" w:rsidTr="00E176EF">
        <w:trPr>
          <w:trHeight w:val="582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F6B3" w14:textId="77777777" w:rsidR="00E176EF" w:rsidRDefault="00E176EF">
            <w:pPr>
              <w:ind w:left="5"/>
              <w:rPr>
                <w:rFonts w:ascii="Trebuchet MS" w:eastAsia="Trebuchet MS" w:hAnsi="Trebuchet MS" w:cs="Trebuchet MS"/>
              </w:rPr>
            </w:pPr>
          </w:p>
          <w:p w14:paraId="0000008A" w14:textId="5A67F1CC" w:rsidR="00E176EF" w:rsidRPr="00DA71FD" w:rsidRDefault="00E176EF">
            <w:pPr>
              <w:ind w:left="5"/>
              <w:rPr>
                <w:rFonts w:ascii="Trebuchet MS" w:eastAsia="Trebuchet MS" w:hAnsi="Trebuchet MS" w:cs="Trebuchet MS"/>
              </w:rPr>
            </w:pPr>
            <w:r w:rsidRPr="00DA71FD">
              <w:rPr>
                <w:rFonts w:ascii="Trebuchet MS" w:eastAsia="Trebuchet MS" w:hAnsi="Trebuchet MS" w:cs="Trebuchet MS"/>
              </w:rPr>
              <w:t>1</w:t>
            </w:r>
            <w:r>
              <w:rPr>
                <w:rFonts w:ascii="Trebuchet MS" w:eastAsia="Trebuchet MS" w:hAnsi="Trebuchet MS" w:cs="Trebuchet MS"/>
              </w:rPr>
              <w:t>4</w:t>
            </w:r>
            <w:r w:rsidRPr="00DA71FD">
              <w:rPr>
                <w:rFonts w:ascii="Trebuchet MS" w:eastAsia="Trebuchet MS" w:hAnsi="Trebuchet MS" w:cs="Trebuchet MS"/>
              </w:rPr>
              <w:t>:30-1</w:t>
            </w:r>
            <w:r>
              <w:rPr>
                <w:rFonts w:ascii="Trebuchet MS" w:eastAsia="Trebuchet MS" w:hAnsi="Trebuchet MS" w:cs="Trebuchet MS"/>
              </w:rPr>
              <w:t>5</w:t>
            </w:r>
            <w:r w:rsidRPr="00DA71FD">
              <w:rPr>
                <w:rFonts w:ascii="Trebuchet MS" w:eastAsia="Trebuchet MS" w:hAnsi="Trebuchet MS" w:cs="Trebuchet MS"/>
              </w:rPr>
              <w:t xml:space="preserve">:00 </w:t>
            </w:r>
          </w:p>
        </w:tc>
        <w:tc>
          <w:tcPr>
            <w:tcW w:w="8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01F3" w14:textId="77777777" w:rsidR="00E176EF" w:rsidRDefault="00E176EF" w:rsidP="00E176EF">
            <w:pPr>
              <w:jc w:val="center"/>
              <w:rPr>
                <w:rFonts w:ascii="Trebuchet MS" w:eastAsia="Trebuchet MS" w:hAnsi="Trebuchet MS" w:cs="Trebuchet MS"/>
              </w:rPr>
            </w:pPr>
          </w:p>
          <w:p w14:paraId="0000008C" w14:textId="730C17D3" w:rsidR="00E176EF" w:rsidRPr="00DA71FD" w:rsidRDefault="00E176EF" w:rsidP="00E176EF">
            <w:pPr>
              <w:jc w:val="center"/>
              <w:rPr>
                <w:rFonts w:ascii="Trebuchet MS" w:eastAsia="Trebuchet MS" w:hAnsi="Trebuchet MS" w:cs="Trebuchet MS"/>
                <w:i/>
              </w:rPr>
            </w:pPr>
            <w:r w:rsidRPr="00DA71FD">
              <w:rPr>
                <w:rFonts w:ascii="Trebuchet MS" w:eastAsia="Trebuchet MS" w:hAnsi="Trebuchet MS" w:cs="Trebuchet MS"/>
              </w:rPr>
              <w:t>Дискусия и закриване на семинара</w:t>
            </w:r>
          </w:p>
        </w:tc>
      </w:tr>
    </w:tbl>
    <w:p w14:paraId="0000008D" w14:textId="77777777" w:rsidR="003A3F9B" w:rsidRPr="00DA71FD" w:rsidRDefault="00E674A4">
      <w:pPr>
        <w:spacing w:after="213"/>
        <w:ind w:left="331" w:hanging="10"/>
        <w:jc w:val="center"/>
        <w:rPr>
          <w:rFonts w:ascii="Trebuchet MS" w:eastAsia="Trebuchet MS" w:hAnsi="Trebuchet MS" w:cs="Trebuchet MS"/>
        </w:rPr>
      </w:pPr>
      <w:r w:rsidRPr="00DA71FD">
        <w:rPr>
          <w:rFonts w:ascii="Trebuchet MS" w:eastAsia="Trebuchet MS" w:hAnsi="Trebuchet MS" w:cs="Trebuchet MS"/>
        </w:rPr>
        <w:t xml:space="preserve"> </w:t>
      </w:r>
    </w:p>
    <w:sectPr w:rsidR="003A3F9B" w:rsidRPr="00DA71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7"/>
      <w:pgMar w:top="2541" w:right="1716" w:bottom="1427" w:left="1437" w:header="740" w:footer="6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5B6959" w14:textId="77777777" w:rsidR="00E674A4" w:rsidRDefault="00E674A4">
      <w:pPr>
        <w:spacing w:after="0" w:line="240" w:lineRule="auto"/>
      </w:pPr>
      <w:r>
        <w:separator/>
      </w:r>
    </w:p>
  </w:endnote>
  <w:endnote w:type="continuationSeparator" w:id="0">
    <w:p w14:paraId="7E1E34DF" w14:textId="77777777" w:rsidR="00E674A4" w:rsidRDefault="00E6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91" w14:textId="77777777" w:rsidR="003A3F9B" w:rsidRDefault="00E674A4">
    <w:pPr>
      <w:spacing w:after="18"/>
      <w:ind w:left="320"/>
      <w:jc w:val="center"/>
    </w:pP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Common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borders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.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Common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Solutions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</w:p>
  <w:p w14:paraId="00000092" w14:textId="77777777" w:rsidR="003A3F9B" w:rsidRDefault="00E674A4">
    <w:pPr>
      <w:spacing w:after="0"/>
      <w:ind w:right="-394"/>
      <w:jc w:val="right"/>
    </w:pPr>
    <w:r>
      <w:t xml:space="preserve"> </w:t>
    </w:r>
    <w:r>
      <w:rPr>
        <w:noProof/>
      </w:rPr>
      <w:drawing>
        <wp:anchor distT="0" distB="0" distL="114300" distR="114300" simplePos="0" relativeHeight="251665408" behindDoc="0" locked="0" layoutInCell="1" hidden="0" allowOverlap="1">
          <wp:simplePos x="0" y="0"/>
          <wp:positionH relativeFrom="column">
            <wp:posOffset>12522</wp:posOffset>
          </wp:positionH>
          <wp:positionV relativeFrom="paragraph">
            <wp:posOffset>0</wp:posOffset>
          </wp:positionV>
          <wp:extent cx="5763768" cy="158497"/>
          <wp:effectExtent l="0" t="0" r="0" b="0"/>
          <wp:wrapSquare wrapText="bothSides" distT="0" distB="0" distL="114300" distR="114300"/>
          <wp:docPr id="682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3768" cy="15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95" w14:textId="77777777" w:rsidR="003A3F9B" w:rsidRDefault="00E674A4">
    <w:pPr>
      <w:spacing w:after="18"/>
      <w:ind w:left="320"/>
      <w:jc w:val="center"/>
    </w:pP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Common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borders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.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Common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Solutions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</w:p>
  <w:p w14:paraId="00000096" w14:textId="77777777" w:rsidR="003A3F9B" w:rsidRDefault="00E674A4">
    <w:pPr>
      <w:spacing w:after="0"/>
      <w:ind w:right="-394"/>
      <w:jc w:val="right"/>
    </w:pPr>
    <w:r>
      <w:t xml:space="preserve"> </w:t>
    </w:r>
    <w:r>
      <w:rPr>
        <w:noProof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12522</wp:posOffset>
          </wp:positionH>
          <wp:positionV relativeFrom="paragraph">
            <wp:posOffset>0</wp:posOffset>
          </wp:positionV>
          <wp:extent cx="5763768" cy="158497"/>
          <wp:effectExtent l="0" t="0" r="0" b="0"/>
          <wp:wrapSquare wrapText="bothSides" distT="0" distB="0" distL="114300" distR="114300"/>
          <wp:docPr id="682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3768" cy="15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93" w14:textId="77777777" w:rsidR="003A3F9B" w:rsidRDefault="00E674A4">
    <w:pPr>
      <w:spacing w:after="18"/>
      <w:ind w:left="320"/>
      <w:jc w:val="center"/>
    </w:pP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Common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borders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.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Common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  <w:proofErr w:type="spellStart"/>
    <w:r>
      <w:rPr>
        <w:rFonts w:ascii="Trebuchet MS" w:eastAsia="Trebuchet MS" w:hAnsi="Trebuchet MS" w:cs="Trebuchet MS"/>
        <w:color w:val="173784"/>
        <w:sz w:val="24"/>
        <w:szCs w:val="24"/>
      </w:rPr>
      <w:t>Solutions</w:t>
    </w:r>
    <w:proofErr w:type="spellEnd"/>
    <w:r>
      <w:rPr>
        <w:rFonts w:ascii="Trebuchet MS" w:eastAsia="Trebuchet MS" w:hAnsi="Trebuchet MS" w:cs="Trebuchet MS"/>
        <w:color w:val="173784"/>
        <w:sz w:val="24"/>
        <w:szCs w:val="24"/>
      </w:rPr>
      <w:t xml:space="preserve"> </w:t>
    </w:r>
  </w:p>
  <w:p w14:paraId="00000094" w14:textId="77777777" w:rsidR="003A3F9B" w:rsidRDefault="00E674A4">
    <w:pPr>
      <w:spacing w:after="0"/>
      <w:ind w:right="-394"/>
      <w:jc w:val="right"/>
    </w:pPr>
    <w:r>
      <w:t xml:space="preserve"> </w:t>
    </w:r>
    <w:r>
      <w:rPr>
        <w:noProof/>
      </w:rPr>
      <w:drawing>
        <wp:anchor distT="0" distB="0" distL="114300" distR="114300" simplePos="0" relativeHeight="251664384" behindDoc="0" locked="0" layoutInCell="1" hidden="0" allowOverlap="1">
          <wp:simplePos x="0" y="0"/>
          <wp:positionH relativeFrom="column">
            <wp:posOffset>12522</wp:posOffset>
          </wp:positionH>
          <wp:positionV relativeFrom="paragraph">
            <wp:posOffset>0</wp:posOffset>
          </wp:positionV>
          <wp:extent cx="5763768" cy="158497"/>
          <wp:effectExtent l="0" t="0" r="0" b="0"/>
          <wp:wrapSquare wrapText="bothSides" distT="0" distB="0" distL="114300" distR="114300"/>
          <wp:docPr id="682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3768" cy="15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85EA5" w14:textId="77777777" w:rsidR="00E674A4" w:rsidRDefault="00E674A4">
      <w:pPr>
        <w:spacing w:after="0" w:line="240" w:lineRule="auto"/>
      </w:pPr>
      <w:r>
        <w:separator/>
      </w:r>
    </w:p>
  </w:footnote>
  <w:footnote w:type="continuationSeparator" w:id="0">
    <w:p w14:paraId="1AD5C04B" w14:textId="77777777" w:rsidR="00E674A4" w:rsidRDefault="00E67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8F" w14:textId="77777777" w:rsidR="003A3F9B" w:rsidRDefault="00E674A4">
    <w:pPr>
      <w:spacing w:after="0"/>
      <w:ind w:right="-718"/>
      <w:jc w:val="right"/>
    </w:pP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page">
            <wp:posOffset>925016</wp:posOffset>
          </wp:positionH>
          <wp:positionV relativeFrom="page">
            <wp:posOffset>470015</wp:posOffset>
          </wp:positionV>
          <wp:extent cx="984229" cy="908050"/>
          <wp:effectExtent l="0" t="0" r="0" b="0"/>
          <wp:wrapSquare wrapText="bothSides" distT="0" distB="0" distL="114300" distR="114300"/>
          <wp:docPr id="68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4229" cy="908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page">
            <wp:posOffset>5591634</wp:posOffset>
          </wp:positionH>
          <wp:positionV relativeFrom="page">
            <wp:posOffset>619877</wp:posOffset>
          </wp:positionV>
          <wp:extent cx="1093505" cy="764540"/>
          <wp:effectExtent l="0" t="0" r="0" b="0"/>
          <wp:wrapSquare wrapText="bothSides" distT="0" distB="0" distL="114300" distR="114300"/>
          <wp:docPr id="682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505" cy="764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 xml:space="preserve">              </w:t>
    </w:r>
    <w:r>
      <w:tab/>
      <w:t xml:space="preserve"> </w:t>
    </w:r>
    <w:r>
      <w:tab/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8E" w14:textId="77777777" w:rsidR="003A3F9B" w:rsidRDefault="00E674A4">
    <w:pPr>
      <w:spacing w:after="0"/>
      <w:ind w:right="-718"/>
      <w:jc w:val="right"/>
    </w:pPr>
    <w:r>
      <w:t xml:space="preserve">              </w:t>
    </w:r>
    <w:r>
      <w:tab/>
      <w:t xml:space="preserve"> </w:t>
    </w:r>
    <w:r>
      <w:tab/>
      <w:t xml:space="preserve">          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209550</wp:posOffset>
          </wp:positionH>
          <wp:positionV relativeFrom="paragraph">
            <wp:posOffset>-237489</wp:posOffset>
          </wp:positionV>
          <wp:extent cx="5557845" cy="1092200"/>
          <wp:effectExtent l="0" t="0" r="0" b="0"/>
          <wp:wrapSquare wrapText="bothSides" distT="114300" distB="114300" distL="114300" distR="114300"/>
          <wp:docPr id="68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57845" cy="1092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90" w14:textId="77777777" w:rsidR="003A3F9B" w:rsidRDefault="00E674A4">
    <w:pPr>
      <w:spacing w:after="0"/>
      <w:ind w:right="-718"/>
      <w:jc w:val="right"/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page">
            <wp:posOffset>925016</wp:posOffset>
          </wp:positionH>
          <wp:positionV relativeFrom="page">
            <wp:posOffset>470015</wp:posOffset>
          </wp:positionV>
          <wp:extent cx="984229" cy="908050"/>
          <wp:effectExtent l="0" t="0" r="0" b="0"/>
          <wp:wrapSquare wrapText="bothSides" distT="0" distB="0" distL="114300" distR="114300"/>
          <wp:docPr id="682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4229" cy="908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page">
            <wp:posOffset>5591634</wp:posOffset>
          </wp:positionH>
          <wp:positionV relativeFrom="page">
            <wp:posOffset>619877</wp:posOffset>
          </wp:positionV>
          <wp:extent cx="1093505" cy="764540"/>
          <wp:effectExtent l="0" t="0" r="0" b="0"/>
          <wp:wrapSquare wrapText="bothSides" distT="0" distB="0" distL="114300" distR="114300"/>
          <wp:docPr id="681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505" cy="764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 xml:space="preserve">              </w:t>
    </w:r>
    <w:r>
      <w:tab/>
      <w:t xml:space="preserve"> </w:t>
    </w:r>
    <w:r>
      <w:tab/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F9B"/>
    <w:rsid w:val="003A3F9B"/>
    <w:rsid w:val="00DA71FD"/>
    <w:rsid w:val="00E176EF"/>
    <w:rsid w:val="00E6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34FD6A2"/>
  <w15:docId w15:val="{D10E5A53-3F00-954C-B990-B10EF4DD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bg-BG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6"/>
      <w:ind w:left="330" w:hanging="10"/>
      <w:jc w:val="center"/>
      <w:outlineLvl w:val="0"/>
    </w:pPr>
    <w:rPr>
      <w:rFonts w:ascii="Trebuchet MS" w:eastAsia="Trebuchet MS" w:hAnsi="Trebuchet MS" w:cs="Trebuchet MS"/>
      <w:b/>
      <w:color w:val="548DD4"/>
      <w:sz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rPr>
      <w:rFonts w:ascii="Trebuchet MS" w:eastAsia="Trebuchet MS" w:hAnsi="Trebuchet MS" w:cs="Trebuchet MS"/>
      <w:b/>
      <w:color w:val="548DD4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D20E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3" w:type="dxa"/>
        <w:left w:w="106" w:type="dxa"/>
        <w:right w:w="5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UmnH6BsEhcAKg7zlXkwustIC5g==">AMUW2mUrOlSU3k5Muek5iUmSYYaO4mDV4LCKaUYiPyKOgQGALAyXyqLuYDWLhNS7Y5q4GBG5RKPEq4OKaqrsW4lTOipy2uoM7PTVBhMZNyY8+S6COs+rn2H4KiM0KiCoixQm902Mj86PcqMcjbpaA3ubaaUXgDsGGQ==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Ина Агафонова</cp:lastModifiedBy>
  <cp:revision>2</cp:revision>
  <dcterms:created xsi:type="dcterms:W3CDTF">2021-05-17T16:24:00Z</dcterms:created>
  <dcterms:modified xsi:type="dcterms:W3CDTF">2021-05-17T16:24:00Z</dcterms:modified>
</cp:coreProperties>
</file>